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Times New Roman" w:cs="Times New Roman" w:eastAsia="Times New Roman" w:hAnsi="Times New Roman"/>
          <w:b w:val="1"/>
          <w:sz w:val="40"/>
          <w:szCs w:val="40"/>
        </w:rPr>
      </w:pPr>
      <w:bookmarkStart w:colFirst="0" w:colLast="0" w:name="_heading=h.gjdgxs" w:id="0"/>
      <w:bookmarkEnd w:id="0"/>
      <w:r w:rsidDel="00000000" w:rsidR="00000000" w:rsidRPr="00000000">
        <w:rPr>
          <w:rFonts w:ascii="Times New Roman" w:cs="Times New Roman" w:eastAsia="Times New Roman" w:hAnsi="Times New Roman"/>
          <w:b w:val="1"/>
          <w:sz w:val="40"/>
          <w:szCs w:val="40"/>
          <w:rtl w:val="0"/>
        </w:rPr>
        <w:t xml:space="preserve">Як не повинні вести себе батьки з дитиною, коли вона вперше стала відвідувати дитячий сад:</w:t>
      </w:r>
    </w:p>
    <w:p w:rsidR="00000000" w:rsidDel="00000000" w:rsidP="00000000" w:rsidRDefault="00000000" w:rsidRPr="00000000" w14:paraId="00000002">
      <w:pPr>
        <w:shd w:fill="ffffff" w:val="clear"/>
        <w:spacing w:after="0"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3">
      <w:pPr>
        <w:shd w:fill="ffffff" w:val="clear"/>
        <w:spacing w:after="0" w:lineRule="auto"/>
        <w:rPr>
          <w:rFonts w:ascii="Times New Roman" w:cs="Times New Roman" w:eastAsia="Times New Roman" w:hAnsi="Times New Roman"/>
          <w:b w:val="1"/>
          <w:color w:val="616f6c"/>
          <w:sz w:val="33"/>
          <w:szCs w:val="33"/>
        </w:rPr>
      </w:pPr>
      <w:r w:rsidDel="00000000" w:rsidR="00000000" w:rsidRPr="00000000">
        <w:rPr>
          <w:rFonts w:ascii="Times New Roman" w:cs="Times New Roman" w:eastAsia="Times New Roman" w:hAnsi="Times New Roman"/>
          <w:b w:val="1"/>
          <w:color w:val="616f6c"/>
          <w:sz w:val="33"/>
          <w:szCs w:val="33"/>
          <w:rtl w:val="0"/>
        </w:rPr>
        <w:t xml:space="preserve">1. Не обговорювати в присутності дитини будь-які проблеми, пов'язані з дитячим садком, негативно говорити про його персонал.</w:t>
      </w:r>
    </w:p>
    <w:p w:rsidR="00000000" w:rsidDel="00000000" w:rsidP="00000000" w:rsidRDefault="00000000" w:rsidRPr="00000000" w14:paraId="00000004">
      <w:pPr>
        <w:shd w:fill="ffffff" w:val="clear"/>
        <w:spacing w:after="0" w:lineRule="auto"/>
        <w:rPr>
          <w:rFonts w:ascii="Times New Roman" w:cs="Times New Roman" w:eastAsia="Times New Roman" w:hAnsi="Times New Roman"/>
          <w:b w:val="1"/>
          <w:color w:val="616f6c"/>
          <w:sz w:val="33"/>
          <w:szCs w:val="33"/>
        </w:rPr>
      </w:pPr>
      <w:r w:rsidDel="00000000" w:rsidR="00000000" w:rsidRPr="00000000">
        <w:rPr>
          <w:rFonts w:ascii="Times New Roman" w:cs="Times New Roman" w:eastAsia="Times New Roman" w:hAnsi="Times New Roman"/>
          <w:b w:val="1"/>
          <w:color w:val="616f6c"/>
          <w:sz w:val="33"/>
          <w:szCs w:val="33"/>
          <w:rtl w:val="0"/>
        </w:rPr>
        <w:t xml:space="preserve">2. Не лякати дитину дитсадком і не забирати пізно додому, не потрібно заважати його контактам з дітьми в групі.</w:t>
      </w:r>
    </w:p>
    <w:p w:rsidR="00000000" w:rsidDel="00000000" w:rsidP="00000000" w:rsidRDefault="00000000" w:rsidRPr="00000000" w14:paraId="00000005">
      <w:pPr>
        <w:shd w:fill="ffffff" w:val="clear"/>
        <w:spacing w:after="0" w:lineRule="auto"/>
        <w:rPr>
          <w:rFonts w:ascii="Times New Roman" w:cs="Times New Roman" w:eastAsia="Times New Roman" w:hAnsi="Times New Roman"/>
          <w:b w:val="1"/>
          <w:color w:val="616f6c"/>
          <w:sz w:val="33"/>
          <w:szCs w:val="33"/>
        </w:rPr>
      </w:pPr>
      <w:r w:rsidDel="00000000" w:rsidR="00000000" w:rsidRPr="00000000">
        <w:rPr>
          <w:rFonts w:ascii="Times New Roman" w:cs="Times New Roman" w:eastAsia="Times New Roman" w:hAnsi="Times New Roman"/>
          <w:b w:val="1"/>
          <w:color w:val="616f6c"/>
          <w:sz w:val="33"/>
          <w:szCs w:val="33"/>
          <w:rtl w:val="0"/>
        </w:rPr>
        <w:t xml:space="preserve">3. Не потрібно карати дитину за капризи і конфліктувати з ним.</w:t>
      </w:r>
    </w:p>
    <w:p w:rsidR="00000000" w:rsidDel="00000000" w:rsidP="00000000" w:rsidRDefault="00000000" w:rsidRPr="00000000" w14:paraId="00000006">
      <w:pPr>
        <w:shd w:fill="ffffff" w:val="clear"/>
        <w:spacing w:after="0" w:lineRule="auto"/>
        <w:rPr>
          <w:rFonts w:ascii="Times New Roman" w:cs="Times New Roman" w:eastAsia="Times New Roman" w:hAnsi="Times New Roman"/>
          <w:b w:val="1"/>
          <w:color w:val="616f6c"/>
          <w:sz w:val="33"/>
          <w:szCs w:val="33"/>
        </w:rPr>
      </w:pPr>
      <w:r w:rsidDel="00000000" w:rsidR="00000000" w:rsidRPr="00000000">
        <w:rPr>
          <w:rFonts w:ascii="Times New Roman" w:cs="Times New Roman" w:eastAsia="Times New Roman" w:hAnsi="Times New Roman"/>
          <w:b w:val="1"/>
          <w:color w:val="616f6c"/>
          <w:sz w:val="33"/>
          <w:szCs w:val="33"/>
          <w:rtl w:val="0"/>
        </w:rPr>
        <w:t xml:space="preserve">4. Не потрібно кутати дитину і одягати його не по сезону.</w:t>
      </w:r>
    </w:p>
    <w:p w:rsidR="00000000" w:rsidDel="00000000" w:rsidP="00000000" w:rsidRDefault="00000000" w:rsidRPr="00000000" w14:paraId="00000007">
      <w:pPr>
        <w:shd w:fill="ffffff" w:val="clear"/>
        <w:spacing w:after="0" w:lineRule="auto"/>
        <w:rPr>
          <w:rFonts w:ascii="Times New Roman" w:cs="Times New Roman" w:eastAsia="Times New Roman" w:hAnsi="Times New Roman"/>
          <w:b w:val="1"/>
          <w:color w:val="616f6c"/>
          <w:sz w:val="33"/>
          <w:szCs w:val="33"/>
        </w:rPr>
      </w:pPr>
      <w:r w:rsidDel="00000000" w:rsidR="00000000" w:rsidRPr="00000000">
        <w:rPr>
          <w:rFonts w:ascii="Times New Roman" w:cs="Times New Roman" w:eastAsia="Times New Roman" w:hAnsi="Times New Roman"/>
          <w:b w:val="1"/>
          <w:color w:val="616f6c"/>
          <w:sz w:val="33"/>
          <w:szCs w:val="33"/>
          <w:rtl w:val="0"/>
        </w:rPr>
        <w:t xml:space="preserve">5. Не змінювати в вихідні дні режим дня дитини.</w:t>
      </w:r>
    </w:p>
    <w:p w:rsidR="00000000" w:rsidDel="00000000" w:rsidP="00000000" w:rsidRDefault="00000000" w:rsidRPr="00000000" w14:paraId="00000008">
      <w:pPr>
        <w:shd w:fill="ffffff" w:val="clear"/>
        <w:spacing w:after="0" w:lineRule="auto"/>
        <w:rPr>
          <w:rFonts w:ascii="Times New Roman" w:cs="Times New Roman" w:eastAsia="Times New Roman" w:hAnsi="Times New Roman"/>
          <w:b w:val="1"/>
          <w:color w:val="616f6c"/>
          <w:sz w:val="33"/>
          <w:szCs w:val="33"/>
        </w:rPr>
      </w:pPr>
      <w:r w:rsidDel="00000000" w:rsidR="00000000" w:rsidRPr="00000000">
        <w:rPr>
          <w:rFonts w:ascii="Times New Roman" w:cs="Times New Roman" w:eastAsia="Times New Roman" w:hAnsi="Times New Roman"/>
          <w:b w:val="1"/>
          <w:color w:val="616f6c"/>
          <w:sz w:val="33"/>
          <w:szCs w:val="33"/>
          <w:rtl w:val="0"/>
        </w:rPr>
        <w:t xml:space="preserve">6. Не потрібно ігнорувати рекомендації лікаря.</w:t>
      </w:r>
    </w:p>
    <w:p w:rsidR="00000000" w:rsidDel="00000000" w:rsidP="00000000" w:rsidRDefault="00000000" w:rsidRPr="00000000" w14:paraId="00000009">
      <w:pPr>
        <w:shd w:fill="ffffff" w:val="clear"/>
        <w:spacing w:after="0" w:lineRule="auto"/>
        <w:rPr>
          <w:rFonts w:ascii="Times New Roman" w:cs="Times New Roman" w:eastAsia="Times New Roman" w:hAnsi="Times New Roman"/>
          <w:color w:val="212121"/>
          <w:sz w:val="20"/>
          <w:szCs w:val="20"/>
        </w:rPr>
      </w:pPr>
      <w:r w:rsidDel="00000000" w:rsidR="00000000" w:rsidRPr="00000000">
        <w:rPr>
          <w:rtl w:val="0"/>
        </w:rPr>
      </w:r>
    </w:p>
    <w:p w:rsidR="00000000" w:rsidDel="00000000" w:rsidP="00000000" w:rsidRDefault="00000000" w:rsidRPr="00000000" w14:paraId="0000000A">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1.Переконайтеся у власній впевненості в тому, що дитячий сад необхідний Вашій дитині саме зараз. Разом з тим, головний критерій готовності малюка - готовність його батьків. Якщо хтось із членів сім'ї проти відвідання дитячого садка, то це слід відкласти до тих пір, поки батьки не об'єднаються у своєму бажанні.</w:t>
      </w:r>
    </w:p>
    <w:p w:rsidR="00000000" w:rsidDel="00000000" w:rsidP="00000000" w:rsidRDefault="00000000" w:rsidRPr="00000000" w14:paraId="0000000B">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0C">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2. Розкажіть дитині, що таке дитячий садок, навіщо туди ходять діти, чому Ви хочете, щоб він пішов у дитячий сад. Але ні в якому разі не робіть з цієї події проблему, не говоріть про майбутню зміну в його житті. Взагалі, всіх бабусь-дідусів, няньок чи просто друзів-знайомих, які твердять, що дитячий садок - це зло, сльози і болячки, ізолювати на час. Зараз Ваше завдання - позитивно налаштувати дитину на прийдешні зміни.</w:t>
      </w:r>
    </w:p>
    <w:p w:rsidR="00000000" w:rsidDel="00000000" w:rsidP="00000000" w:rsidRDefault="00000000" w:rsidRPr="00000000" w14:paraId="0000000D">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0E">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3. Проходячи повз дитячого садка, радісно нагадуйте дитині, як йому пощастило - він зможе ходити сюди. У присутності малюка розповідайте рідним і знайомим про очікувану подію, про те, що Ви пишаєтеся тим, що його прийняли в дитячий сад.</w:t>
      </w:r>
    </w:p>
    <w:p w:rsidR="00000000" w:rsidDel="00000000" w:rsidP="00000000" w:rsidRDefault="00000000" w:rsidRPr="00000000" w14:paraId="0000000F">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10">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4. Детально розкажіть дитині про режим дня в дитячому садку: що, як і в якій послідовності він буде робити. Чим докладніше буде Ваша розповідь, і чим частіше Ви будете його повторювати, тим спокійніше і впевненіше почуватиме себе малюк, коли піде в садок. Дітей лякає невідомість, але коли вони бачать, що очікувана подія відбувається, як і було обіцяно, вони відчувають себе впевнено.</w:t>
      </w:r>
    </w:p>
    <w:p w:rsidR="00000000" w:rsidDel="00000000" w:rsidP="00000000" w:rsidRDefault="00000000" w:rsidRPr="00000000" w14:paraId="00000011">
      <w:pPr>
        <w:shd w:fill="ffffff" w:val="clear"/>
        <w:spacing w:after="0" w:lineRule="auto"/>
        <w:jc w:val="center"/>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12">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5. Готуйте дитину до спілкування з іншими дітьми та дорослими: відвідуйте з ним дитячі парки та майданчики, привчайте до гри в пісочницях, на гойдалках. Ходіть з ним на свята, на дні народження друзів, спостерігайте, як він себе веде: соромиться, усамітнюється, конфліктує, б'ється або ж легко знаходить спільну мову, контактує з однолітками, тягнеться до спілкування, розкутий.</w:t>
      </w:r>
    </w:p>
    <w:p w:rsidR="00000000" w:rsidDel="00000000" w:rsidP="00000000" w:rsidRDefault="00000000" w:rsidRPr="00000000" w14:paraId="00000013">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14">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6. Поговоріть з дитиною про можливі труднощі, про те, до кого він може звернутися за допомогою, як він зможе це зробити. При цьому важливо не створювати у дитини ілюзій, що все буде виконано на першу вимогу і саме так, як він хоче. Спробуйте програти всі ці ситуації вдома.</w:t>
      </w:r>
    </w:p>
    <w:p w:rsidR="00000000" w:rsidDel="00000000" w:rsidP="00000000" w:rsidRDefault="00000000" w:rsidRPr="00000000" w14:paraId="00000015">
      <w:pPr>
        <w:shd w:fill="ffffff" w:val="clear"/>
        <w:spacing w:after="0" w:lineRule="auto"/>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16">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7. Приготуйте разом з дитиною "Радісну коробочку", з якою він відправиться в дитячий садок: покладіть туди невеликі іграшки (не дуже потрібні, недорогі, може, саморобні), які подобаються вашому малюку і точно порадують інших дітей. Від цього виграють усі: дитина більш спокійний, швидше адаптується, батьки бачать, що малюк почуває себе впевнено, входячи в групу, адже у нього в руках - частинка дому та тепла рук мами, яка виготовила разом з ним ці штучки. Вихователі теж будуть раді поповненню ігрового матеріалу групи. І ще один плюс: коли у малюка є, чим грати, чим поділитися з товаришем - він швидше освоїться в новому колективі, подружиться з товаришами.</w:t>
      </w:r>
    </w:p>
    <w:p w:rsidR="00000000" w:rsidDel="00000000" w:rsidP="00000000" w:rsidRDefault="00000000" w:rsidRPr="00000000" w14:paraId="00000017">
      <w:pPr>
        <w:shd w:fill="ffffff" w:val="clear"/>
        <w:spacing w:after="0" w:lineRule="auto"/>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18">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8. Навчіть малюка знайомитися з іншими дітьми, звертатися до них по імені, просити, а не віднімати іграшки, пропонувати свої послуги, свої іграшки іншим дітям. Перші дні в дитячому садку можна почати з спільної прогулянки. Дайте Вашій дитині можливість самому підійти, познайомитися з дітьми, що гуляють на ділянці. Можливо, що Ваш малюк, зацікавившись, сам після прогулянки попроситься в групу.</w:t>
      </w:r>
    </w:p>
    <w:p w:rsidR="00000000" w:rsidDel="00000000" w:rsidP="00000000" w:rsidRDefault="00000000" w:rsidRPr="00000000" w14:paraId="00000019">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1A">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9. Чим більше друзів (дітей і дорослих) з'явиться у Вашої дитини, тим швидше він звикне і до дитячого саду. Допоможіть йому в цьому. Познайомтеся з іншими дітьми. Називайте їх у присутності Вашої дитини по іменах. Вдома спитайте свого малюка про Льоню, Сашка, Сергійка. Заохочуйте звернення Вашої дитини за допомогою до інших людей.</w:t>
      </w:r>
    </w:p>
    <w:p w:rsidR="00000000" w:rsidDel="00000000" w:rsidP="00000000" w:rsidRDefault="00000000" w:rsidRPr="00000000" w14:paraId="0000001B">
      <w:pPr>
        <w:shd w:fill="ffffff" w:val="clear"/>
        <w:spacing w:after="0" w:lineRule="auto"/>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1C">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10. Пограйте з дитиною домашніми іграшками в дитячий сад, де якась з них буде самою дитиною. Поспостерігайте, що робить він з цією іграшкою, що говорить, допоможіть разом з дитиною знайти їй друзів і повирішувати проблеми вашої дитини через неї, орієнтуючи гру на позитивні результати.</w:t>
      </w:r>
    </w:p>
    <w:p w:rsidR="00000000" w:rsidDel="00000000" w:rsidP="00000000" w:rsidRDefault="00000000" w:rsidRPr="00000000" w14:paraId="0000001D">
      <w:pPr>
        <w:shd w:fill="ffffff" w:val="clear"/>
        <w:spacing w:after="0" w:lineRule="auto"/>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1E">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11. А тепер дуже важливий момент. Зрозумійте і запам'ятайте: чим краще будуть Ваші стосунки з вихователями, з іншими батьками та їхніми дітьми, тим простіше Вашій дитині буде звикнути до дитячого саду і тим комфортніше він буде себе почувати.</w:t>
      </w:r>
    </w:p>
    <w:p w:rsidR="00000000" w:rsidDel="00000000" w:rsidP="00000000" w:rsidRDefault="00000000" w:rsidRPr="00000000" w14:paraId="0000001F">
      <w:pPr>
        <w:shd w:fill="ffffff" w:val="clear"/>
        <w:spacing w:after="0" w:lineRule="auto"/>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20">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12. Познайомтеся з вихователями та педагогами групи заздалегідь, розкажіть про індивідуальні особливості вашої дитини, що йому подобається, що ні, які його вміння та навички, якої допомоги він потребує, визначте, які методи заохочення і покарання прийнятні для вашої дитини.</w:t>
      </w:r>
    </w:p>
    <w:p w:rsidR="00000000" w:rsidDel="00000000" w:rsidP="00000000" w:rsidRDefault="00000000" w:rsidRPr="00000000" w14:paraId="00000021">
      <w:pPr>
        <w:shd w:fill="ffffff" w:val="clear"/>
        <w:spacing w:after="0" w:lineRule="auto"/>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22">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13. Будьте поблажливі і терпимі до інших, ідеальних людей немає. Але при цьому обов'язково прояснюйте ситуацію, що тривожить Вас. Головне - робіть це в м'якій формі або за допомогою фахівців.</w:t>
      </w:r>
    </w:p>
    <w:p w:rsidR="00000000" w:rsidDel="00000000" w:rsidP="00000000" w:rsidRDefault="00000000" w:rsidRPr="00000000" w14:paraId="00000023">
      <w:pPr>
        <w:shd w:fill="ffffff" w:val="clear"/>
        <w:spacing w:after="0" w:lineRule="auto"/>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24">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14. У присутності дитини уникайте критичних зауважень на адресу дитячого садка і його співробітників. Ніколи не лякайте дитину дитячим садком, інакше пізніше Вам доведеться пожинати ці гіркі плоди. Якщо Ви помітите, що дитина побоюється вихователя або не дуже йому довіряє, постарайтеся частіше говорити про вихователя, хвалити його, питати про вихователя дитину, підкреслюючи, яка вона добра, красива, хороша, турботлива і т.д.</w:t>
      </w:r>
    </w:p>
    <w:p w:rsidR="00000000" w:rsidDel="00000000" w:rsidP="00000000" w:rsidRDefault="00000000" w:rsidRPr="00000000" w14:paraId="00000025">
      <w:pPr>
        <w:shd w:fill="ffffff" w:val="clear"/>
        <w:spacing w:after="0" w:lineRule="auto"/>
        <w:rPr>
          <w:rFonts w:ascii="Times New Roman" w:cs="Times New Roman" w:eastAsia="Times New Roman" w:hAnsi="Times New Roman"/>
          <w:b w:val="1"/>
          <w:color w:val="616f6c"/>
          <w:sz w:val="28"/>
          <w:szCs w:val="28"/>
        </w:rPr>
      </w:pPr>
      <w:r w:rsidDel="00000000" w:rsidR="00000000" w:rsidRPr="00000000">
        <w:rPr>
          <w:rtl w:val="0"/>
        </w:rPr>
      </w:r>
    </w:p>
    <w:p w:rsidR="00000000" w:rsidDel="00000000" w:rsidP="00000000" w:rsidRDefault="00000000" w:rsidRPr="00000000" w14:paraId="00000026">
      <w:pPr>
        <w:shd w:fill="ffffff" w:val="clear"/>
        <w:spacing w:after="0" w:lineRule="auto"/>
        <w:jc w:val="both"/>
        <w:rPr>
          <w:rFonts w:ascii="Times New Roman" w:cs="Times New Roman" w:eastAsia="Times New Roman" w:hAnsi="Times New Roman"/>
          <w:b w:val="1"/>
          <w:color w:val="616f6c"/>
          <w:sz w:val="28"/>
          <w:szCs w:val="28"/>
        </w:rPr>
      </w:pPr>
      <w:r w:rsidDel="00000000" w:rsidR="00000000" w:rsidRPr="00000000">
        <w:rPr>
          <w:rFonts w:ascii="Times New Roman" w:cs="Times New Roman" w:eastAsia="Times New Roman" w:hAnsi="Times New Roman"/>
          <w:b w:val="1"/>
          <w:color w:val="616f6c"/>
          <w:sz w:val="28"/>
          <w:szCs w:val="28"/>
          <w:rtl w:val="0"/>
        </w:rPr>
        <w:t xml:space="preserve">15. У період адаптації підтримуйте малюка емоційно. Тепер Ви проводите з ним менше часу, тому компенсуйте це якістю спілкування - частіше обіймайте, розмовляйте. Скажіть йому: "Я знаю, що ти сумуєш без мене, що тобі буває сумно. Коли щось нове починається, спочатку завжди буває важко, а потім звикаєш і стає цікаво. У тебе все вийде".</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2">
    <w:name w:val="heading 2"/>
    <w:basedOn w:val="a"/>
    <w:link w:val="20"/>
    <w:uiPriority w:val="9"/>
    <w:qFormat w:val="1"/>
    <w:rsid w:val="005441D0"/>
    <w:pPr>
      <w:spacing w:after="100" w:afterAutospacing="1" w:before="100" w:beforeAutospacing="1" w:line="240" w:lineRule="auto"/>
      <w:outlineLvl w:val="1"/>
    </w:pPr>
    <w:rPr>
      <w:rFonts w:ascii="Times New Roman" w:cs="Times New Roman" w:eastAsia="Times New Roman" w:hAnsi="Times New Roman"/>
      <w:b w:val="1"/>
      <w:bCs w:val="1"/>
      <w:sz w:val="36"/>
      <w:szCs w:val="36"/>
      <w:lang/>
    </w:rPr>
  </w:style>
  <w:style w:type="paragraph" w:styleId="3">
    <w:name w:val="heading 3"/>
    <w:basedOn w:val="a"/>
    <w:link w:val="30"/>
    <w:uiPriority w:val="9"/>
    <w:qFormat w:val="1"/>
    <w:rsid w:val="005441D0"/>
    <w:pPr>
      <w:spacing w:after="100" w:afterAutospacing="1" w:before="100" w:beforeAutospacing="1" w:line="240" w:lineRule="auto"/>
      <w:outlineLvl w:val="2"/>
    </w:pPr>
    <w:rPr>
      <w:rFonts w:ascii="Times New Roman" w:cs="Times New Roman" w:eastAsia="Times New Roman" w:hAnsi="Times New Roman"/>
      <w:b w:val="1"/>
      <w:bCs w:val="1"/>
      <w:sz w:val="27"/>
      <w:szCs w:val="27"/>
      <w:lang/>
    </w:rPr>
  </w:style>
  <w:style w:type="paragraph" w:styleId="5">
    <w:name w:val="heading 5"/>
    <w:basedOn w:val="a"/>
    <w:link w:val="50"/>
    <w:uiPriority w:val="9"/>
    <w:qFormat w:val="1"/>
    <w:rsid w:val="005441D0"/>
    <w:pPr>
      <w:spacing w:after="100" w:afterAutospacing="1" w:before="100" w:beforeAutospacing="1" w:line="240" w:lineRule="auto"/>
      <w:outlineLvl w:val="4"/>
    </w:pPr>
    <w:rPr>
      <w:rFonts w:ascii="Times New Roman" w:cs="Times New Roman" w:eastAsia="Times New Roman" w:hAnsi="Times New Roman"/>
      <w:b w:val="1"/>
      <w:bCs w:val="1"/>
      <w:sz w:val="20"/>
      <w:szCs w:val="20"/>
      <w:lang/>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basedOn w:val="a0"/>
    <w:link w:val="2"/>
    <w:uiPriority w:val="9"/>
    <w:rsid w:val="005441D0"/>
    <w:rPr>
      <w:rFonts w:ascii="Times New Roman" w:cs="Times New Roman" w:eastAsia="Times New Roman" w:hAnsi="Times New Roman"/>
      <w:b w:val="1"/>
      <w:bCs w:val="1"/>
      <w:sz w:val="36"/>
      <w:szCs w:val="36"/>
      <w:lang/>
    </w:rPr>
  </w:style>
  <w:style w:type="character" w:styleId="30" w:customStyle="1">
    <w:name w:val="Заголовок 3 Знак"/>
    <w:basedOn w:val="a0"/>
    <w:link w:val="3"/>
    <w:uiPriority w:val="9"/>
    <w:rsid w:val="005441D0"/>
    <w:rPr>
      <w:rFonts w:ascii="Times New Roman" w:cs="Times New Roman" w:eastAsia="Times New Roman" w:hAnsi="Times New Roman"/>
      <w:b w:val="1"/>
      <w:bCs w:val="1"/>
      <w:sz w:val="27"/>
      <w:szCs w:val="27"/>
      <w:lang/>
    </w:rPr>
  </w:style>
  <w:style w:type="character" w:styleId="50" w:customStyle="1">
    <w:name w:val="Заголовок 5 Знак"/>
    <w:basedOn w:val="a0"/>
    <w:link w:val="5"/>
    <w:uiPriority w:val="9"/>
    <w:rsid w:val="005441D0"/>
    <w:rPr>
      <w:rFonts w:ascii="Times New Roman" w:cs="Times New Roman" w:eastAsia="Times New Roman" w:hAnsi="Times New Roman"/>
      <w:b w:val="1"/>
      <w:bCs w:val="1"/>
      <w:sz w:val="20"/>
      <w:szCs w:val="20"/>
      <w:lang/>
    </w:rPr>
  </w:style>
  <w:style w:type="paragraph" w:styleId="wymcenter" w:customStyle="1">
    <w:name w:val="wym_center"/>
    <w:basedOn w:val="a"/>
    <w:rsid w:val="005441D0"/>
    <w:pPr>
      <w:spacing w:after="100" w:afterAutospacing="1" w:before="100" w:beforeAutospacing="1" w:line="240" w:lineRule="auto"/>
    </w:pPr>
    <w:rPr>
      <w:rFonts w:ascii="Times New Roman" w:cs="Times New Roman" w:eastAsia="Times New Roman" w:hAnsi="Times New Roman"/>
      <w:sz w:val="24"/>
      <w:szCs w:val="24"/>
      <w:lang/>
    </w:rPr>
  </w:style>
  <w:style w:type="paragraph" w:styleId="a3">
    <w:name w:val="List Paragraph"/>
    <w:basedOn w:val="a"/>
    <w:uiPriority w:val="34"/>
    <w:qFormat w:val="1"/>
    <w:rsid w:val="005441D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nTvDyNabHAm6PyIwspsJcYAxg==">CgMxLjAyCGguZ2pkZ3hzOAByITFLbDJZYVhpdTlLSGtnaUQzeFZXUXBFS3pyY2hCYjZORQ==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2023-05-01T18:19:00Z</dcterms:created>
  <dc:creator>asus</dc:creator>
</cp:coreProperties>
</file>