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EF" w:rsidRPr="005545EF" w:rsidRDefault="005545EF" w:rsidP="005545EF">
      <w:pPr>
        <w:pStyle w:val="zfr3q"/>
        <w:spacing w:before="240" w:beforeAutospacing="0" w:after="240" w:afterAutospacing="0"/>
        <w:jc w:val="both"/>
      </w:pPr>
      <w:bookmarkStart w:id="0" w:name="_GoBack"/>
      <w:r w:rsidRPr="005545EF">
        <w:rPr>
          <w:rStyle w:val="c9dxtc"/>
          <w:b/>
          <w:bCs/>
          <w:color w:val="2A363B"/>
          <w:sz w:val="28"/>
          <w:szCs w:val="28"/>
        </w:rPr>
        <w:t>  Безпека харчових продуктів</w:t>
      </w:r>
      <w:r w:rsidRPr="005545EF">
        <w:rPr>
          <w:rStyle w:val="c9dxtc"/>
          <w:color w:val="2A363B"/>
          <w:sz w:val="28"/>
          <w:szCs w:val="28"/>
        </w:rPr>
        <w:t xml:space="preserve"> - це проблема, яка завжди буде турбувати споживачів. Одним з надійних засобів захисту споживачів харчових продуктів є система НАССР.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both"/>
      </w:pPr>
      <w:r w:rsidRPr="005545EF">
        <w:rPr>
          <w:rStyle w:val="c9dxtc"/>
          <w:b/>
          <w:bCs/>
          <w:color w:val="2A363B"/>
          <w:sz w:val="28"/>
          <w:szCs w:val="28"/>
        </w:rPr>
        <w:t>НАССР - Hazard Analysis Critical Control Points</w:t>
      </w:r>
      <w:r w:rsidRPr="005545EF">
        <w:rPr>
          <w:rStyle w:val="c9dxtc"/>
          <w:color w:val="2A363B"/>
          <w:sz w:val="28"/>
          <w:szCs w:val="28"/>
        </w:rPr>
        <w:t xml:space="preserve"> - система, що дозволяє передбачити оцінити ризики і запобігти випуск небезпечної харчової продукції, тим самим, забезпечити споживачам гарантії безпеки продукції. Система НАССР є науково-обґрунтованою системою, яка дозволяє гарантувати виробництво безпечної продукції шляхом ідентифікації і контролю небезпечних факторів: біологічного, хімічного і фізичного походження, починаючи від сировини до обігу та споживання готової продукції.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both"/>
      </w:pPr>
      <w:r w:rsidRPr="005545EF">
        <w:rPr>
          <w:rStyle w:val="c9dxtc"/>
          <w:color w:val="2A363B"/>
          <w:sz w:val="28"/>
          <w:szCs w:val="28"/>
        </w:rPr>
        <w:t>   На сьогоднішній день застосування принципів НАССР є обов'язковою вимогою законодавства ЄС, США, Канади, Японії та багатьох інших розвинених країн світу.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center"/>
      </w:pPr>
      <w:r w:rsidRPr="005545EF">
        <w:rPr>
          <w:rStyle w:val="c9dxtc"/>
          <w:b/>
          <w:bCs/>
          <w:color w:val="2A363B"/>
          <w:sz w:val="28"/>
          <w:szCs w:val="28"/>
        </w:rPr>
        <w:t>Користь від впровадження НАССР</w:t>
      </w:r>
    </w:p>
    <w:p w:rsidR="005545EF" w:rsidRPr="005545EF" w:rsidRDefault="005545EF" w:rsidP="005545EF">
      <w:pPr>
        <w:pStyle w:val="zfr3q"/>
        <w:numPr>
          <w:ilvl w:val="0"/>
          <w:numId w:val="1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Оптимізація процесів виробництва на всіх етапах технологічних процесів;</w:t>
      </w:r>
    </w:p>
    <w:p w:rsidR="005545EF" w:rsidRPr="005545EF" w:rsidRDefault="005545EF" w:rsidP="005545EF">
      <w:pPr>
        <w:pStyle w:val="zfr3q"/>
        <w:numPr>
          <w:ilvl w:val="0"/>
          <w:numId w:val="1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Раннє виявлення невідповідностей і можливість виключення їх впливу в майбутньому;</w:t>
      </w:r>
    </w:p>
    <w:p w:rsidR="005545EF" w:rsidRPr="005545EF" w:rsidRDefault="005545EF" w:rsidP="005545EF">
      <w:pPr>
        <w:pStyle w:val="zfr3q"/>
        <w:numPr>
          <w:ilvl w:val="0"/>
          <w:numId w:val="1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Раціональне використання обладнання і матеріальних ресурсів;</w:t>
      </w:r>
    </w:p>
    <w:p w:rsidR="005545EF" w:rsidRPr="005545EF" w:rsidRDefault="005545EF" w:rsidP="005545EF">
      <w:pPr>
        <w:pStyle w:val="zfr3q"/>
        <w:numPr>
          <w:ilvl w:val="0"/>
          <w:numId w:val="1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Відповідність кінцевого продукту всім вимогам клієнта (споживача), в тому числі показниками якості та безпеки;</w:t>
      </w:r>
    </w:p>
    <w:p w:rsidR="005545EF" w:rsidRPr="005545EF" w:rsidRDefault="005545EF" w:rsidP="005545EF">
      <w:pPr>
        <w:pStyle w:val="zfr3q"/>
        <w:numPr>
          <w:ilvl w:val="0"/>
          <w:numId w:val="1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Виконання вимог законодавства України, які передбачають впровадження системи НАССР на всіх підприємствах харчової галузі;</w:t>
      </w:r>
    </w:p>
    <w:p w:rsidR="005545EF" w:rsidRPr="005545EF" w:rsidRDefault="005545EF" w:rsidP="005545EF">
      <w:pPr>
        <w:pStyle w:val="zfr3q"/>
        <w:numPr>
          <w:ilvl w:val="0"/>
          <w:numId w:val="1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Можливість виходу на Європейський і світовий ринки.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center"/>
      </w:pPr>
      <w:r w:rsidRPr="005545EF">
        <w:rPr>
          <w:rStyle w:val="c9dxtc"/>
          <w:b/>
          <w:bCs/>
          <w:color w:val="2A363B"/>
          <w:sz w:val="28"/>
          <w:szCs w:val="28"/>
        </w:rPr>
        <w:t>У чому складність самостійно впровадити НАССР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both"/>
      </w:pPr>
      <w:r w:rsidRPr="005545EF">
        <w:rPr>
          <w:rStyle w:val="c9dxtc"/>
          <w:color w:val="2A363B"/>
          <w:sz w:val="28"/>
          <w:szCs w:val="28"/>
        </w:rPr>
        <w:t>Без досвіду роботи з системою НАССР або спеціального навчання, вкрай складно вибрати потрібну інформацію з безлічі посібників і статей. Буде потрібно від 1 до 6 місяців, в залежності від рівня знань нормативних вимог та залучення персоналу в процес розробки і впровадження. Найм окремої трудової одиниці буде оптимальним рішенням для розробки НАССР своїми силами.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both"/>
      </w:pPr>
      <w:r w:rsidRPr="005545EF">
        <w:rPr>
          <w:rStyle w:val="c9dxtc"/>
          <w:color w:val="2A363B"/>
          <w:sz w:val="28"/>
          <w:szCs w:val="28"/>
        </w:rPr>
        <w:t>Оскільки система НАССР є предметом державних перевірок, то недостатньо розробити документацію. Потрібно описати і налагодити процеси таким чином, щоб надати докази того, що ці процеси дозволяють випустити безпечну продукцію. Чи вистачить у співробітників Вашої компанії знань і досвіду для виконання цих робіт?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both"/>
      </w:pPr>
      <w:r w:rsidRPr="005545EF">
        <w:rPr>
          <w:rStyle w:val="c9dxtc"/>
          <w:color w:val="2A363B"/>
          <w:sz w:val="28"/>
          <w:szCs w:val="28"/>
        </w:rPr>
        <w:lastRenderedPageBreak/>
        <w:t>Для прискорення і гарантії точності результату, ми радимо скористатися послугами професійного консультанта.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center"/>
      </w:pPr>
      <w:r w:rsidRPr="005545EF">
        <w:rPr>
          <w:rStyle w:val="c9dxtc"/>
          <w:b/>
          <w:bCs/>
          <w:color w:val="2A363B"/>
          <w:sz w:val="28"/>
          <w:szCs w:val="28"/>
        </w:rPr>
        <w:t>Кому потрібен НАССР</w:t>
      </w:r>
    </w:p>
    <w:p w:rsidR="005545EF" w:rsidRPr="005545EF" w:rsidRDefault="005545EF" w:rsidP="005545EF">
      <w:pPr>
        <w:pStyle w:val="zfr3q"/>
        <w:numPr>
          <w:ilvl w:val="0"/>
          <w:numId w:val="2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Виробникам харчової продукції.</w:t>
      </w:r>
    </w:p>
    <w:p w:rsidR="005545EF" w:rsidRPr="005545EF" w:rsidRDefault="005545EF" w:rsidP="005545EF">
      <w:pPr>
        <w:pStyle w:val="zfr3q"/>
        <w:numPr>
          <w:ilvl w:val="0"/>
          <w:numId w:val="2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Будь-яким підприємствам (точках) громадського харчування (дитячі садки, шкільні їдальні, інтернати, лікарні тощо)</w:t>
      </w:r>
    </w:p>
    <w:p w:rsidR="005545EF" w:rsidRPr="005545EF" w:rsidRDefault="005545EF" w:rsidP="005545EF">
      <w:pPr>
        <w:pStyle w:val="zfr3q"/>
        <w:numPr>
          <w:ilvl w:val="0"/>
          <w:numId w:val="2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Переробникам продовольства.</w:t>
      </w:r>
    </w:p>
    <w:p w:rsidR="005545EF" w:rsidRPr="005545EF" w:rsidRDefault="005545EF" w:rsidP="005545EF">
      <w:pPr>
        <w:pStyle w:val="zfr3q"/>
        <w:numPr>
          <w:ilvl w:val="0"/>
          <w:numId w:val="2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Фірмам, зайнятим зберіганням, упаковкою, фасуванням та транспортуванням готової продукції.</w:t>
      </w:r>
    </w:p>
    <w:p w:rsidR="005545EF" w:rsidRPr="005545EF" w:rsidRDefault="005545EF" w:rsidP="005545EF">
      <w:pPr>
        <w:pStyle w:val="zfr3q"/>
        <w:numPr>
          <w:ilvl w:val="0"/>
          <w:numId w:val="2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Всім торговим компаніям, що реалізують продукти харчування.</w:t>
      </w:r>
    </w:p>
    <w:p w:rsidR="005545EF" w:rsidRPr="005545EF" w:rsidRDefault="005545EF" w:rsidP="005545EF">
      <w:pPr>
        <w:pStyle w:val="zfr3q"/>
        <w:numPr>
          <w:ilvl w:val="0"/>
          <w:numId w:val="2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Сільгоспвиробникам сировини: агрохолдингам, агрофірмам, фермерським господарствам, товариствам і кооперативам.</w:t>
      </w:r>
    </w:p>
    <w:p w:rsidR="005545EF" w:rsidRPr="005545EF" w:rsidRDefault="005545EF" w:rsidP="005545EF">
      <w:pPr>
        <w:pStyle w:val="zfr3q"/>
        <w:numPr>
          <w:ilvl w:val="0"/>
          <w:numId w:val="2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Виробникам кормів, ветеринарних препаратів, добрив, пестицидів.</w:t>
      </w:r>
    </w:p>
    <w:p w:rsidR="005545EF" w:rsidRPr="005545EF" w:rsidRDefault="005545EF" w:rsidP="005545EF">
      <w:pPr>
        <w:pStyle w:val="zfr3q"/>
        <w:numPr>
          <w:ilvl w:val="0"/>
          <w:numId w:val="2"/>
        </w:numPr>
        <w:spacing w:before="360" w:beforeAutospacing="0" w:after="360" w:afterAutospacing="0"/>
        <w:ind w:left="300" w:firstLine="0"/>
        <w:jc w:val="both"/>
      </w:pPr>
      <w:r w:rsidRPr="005545EF">
        <w:rPr>
          <w:rStyle w:val="c9dxtc"/>
          <w:color w:val="2A363B"/>
          <w:sz w:val="28"/>
          <w:szCs w:val="28"/>
        </w:rPr>
        <w:t>Виготовлювачам чистячих і дезинфікуючих засобів, обладнання для харчової та торгової сфер..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center"/>
      </w:pPr>
      <w:r w:rsidRPr="005545EF">
        <w:rPr>
          <w:rStyle w:val="c9dxtc"/>
          <w:b/>
          <w:bCs/>
          <w:color w:val="2A363B"/>
          <w:sz w:val="28"/>
          <w:szCs w:val="28"/>
        </w:rPr>
        <w:t>Нормативно-правові акти, які зобов'язують операторів ринку розробити та впровадити систему НАССР: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both"/>
      </w:pPr>
      <w:r w:rsidRPr="005545EF">
        <w:rPr>
          <w:rStyle w:val="c9dxtc"/>
          <w:color w:val="2A363B"/>
          <w:sz w:val="28"/>
          <w:szCs w:val="28"/>
        </w:rPr>
        <w:t>Закон України № 771 «Про основні засади і вимоги до безпеки і якості харчових продуктів» (ст.20, 21);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both"/>
      </w:pPr>
      <w:r w:rsidRPr="005545EF">
        <w:rPr>
          <w:rStyle w:val="c9dxtc"/>
          <w:color w:val="2A363B"/>
          <w:sz w:val="28"/>
          <w:szCs w:val="28"/>
        </w:rPr>
        <w:t>Наказ Міністерства аграрної політики та продовольства України № 590 від 01.10.2012 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(НАССР)»;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both"/>
      </w:pPr>
      <w:r w:rsidRPr="005545EF">
        <w:rPr>
          <w:rStyle w:val="c9dxtc"/>
          <w:color w:val="2A363B"/>
          <w:sz w:val="28"/>
          <w:szCs w:val="28"/>
        </w:rPr>
        <w:t>На базі концепції НАССР було розроблено декілька стандартів, які застосовуються в окремих країнах або в окремих ланках харчового ланцюга.</w:t>
      </w:r>
    </w:p>
    <w:p w:rsidR="005545EF" w:rsidRPr="005545EF" w:rsidRDefault="005545EF" w:rsidP="005545EF">
      <w:pPr>
        <w:pStyle w:val="zfr3q"/>
        <w:spacing w:before="240" w:beforeAutospacing="0" w:after="240" w:afterAutospacing="0"/>
        <w:jc w:val="both"/>
      </w:pPr>
      <w:r w:rsidRPr="005545EF">
        <w:rPr>
          <w:rStyle w:val="c9dxtc"/>
          <w:color w:val="2A363B"/>
          <w:sz w:val="28"/>
          <w:szCs w:val="28"/>
        </w:rPr>
        <w:t>Найбільш вживаним є стандарт ISO 22000: 2018 «Системи управління безпекою харчових продуктів. Вимоги до будь-яких організацій харчового ланцюга », розроблений Міжнародною організацією зі стандартизації (ISO). Його вимоги можуть бути використані для створення системи управління безпечністю харчових продуктів всіма організаціями, безпосередньо або опосередковано беруть участь у харчовому ланцюзі.</w:t>
      </w:r>
    </w:p>
    <w:bookmarkEnd w:id="0"/>
    <w:p w:rsidR="009365C8" w:rsidRPr="005545EF" w:rsidRDefault="009365C8">
      <w:pPr>
        <w:rPr>
          <w:rFonts w:ascii="Times New Roman" w:hAnsi="Times New Roman" w:cs="Times New Roman"/>
        </w:rPr>
      </w:pPr>
    </w:p>
    <w:sectPr w:rsidR="009365C8" w:rsidRPr="005545EF" w:rsidSect="00DD31C3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589"/>
    <w:multiLevelType w:val="multilevel"/>
    <w:tmpl w:val="7EF8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11728"/>
    <w:multiLevelType w:val="multilevel"/>
    <w:tmpl w:val="15282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00"/>
    <w:rsid w:val="005545EF"/>
    <w:rsid w:val="0058459D"/>
    <w:rsid w:val="009365C8"/>
    <w:rsid w:val="00CC4600"/>
    <w:rsid w:val="00D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55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554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55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55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Company>Home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2023-05-03T09:09:00Z</dcterms:created>
  <dcterms:modified xsi:type="dcterms:W3CDTF">2023-05-03T09:09:00Z</dcterms:modified>
</cp:coreProperties>
</file>